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CF0" w:rsidRPr="00670CF0" w:rsidRDefault="00670CF0" w:rsidP="00670CF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670CF0">
        <w:rPr>
          <w:b/>
          <w:sz w:val="28"/>
          <w:szCs w:val="28"/>
        </w:rPr>
        <w:t>Ответственность за управление автомобилем</w:t>
      </w:r>
    </w:p>
    <w:p w:rsidR="00670CF0" w:rsidRDefault="00670CF0" w:rsidP="00670CF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670CF0">
        <w:rPr>
          <w:b/>
          <w:sz w:val="28"/>
          <w:szCs w:val="28"/>
        </w:rPr>
        <w:t>в состоянии алкогольного опьянения</w:t>
      </w:r>
    </w:p>
    <w:p w:rsidR="00670CF0" w:rsidRPr="00670CF0" w:rsidRDefault="00670CF0" w:rsidP="00670CF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670CF0" w:rsidRPr="00670CF0" w:rsidRDefault="00670CF0" w:rsidP="00670CF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0CF0">
        <w:rPr>
          <w:sz w:val="28"/>
          <w:szCs w:val="28"/>
        </w:rPr>
        <w:t>Под состоянием опьянения понимается алкогольное опьянение водителя, а также наличие в его организме наркотических и психотропных веществ.</w:t>
      </w:r>
    </w:p>
    <w:p w:rsidR="00670CF0" w:rsidRPr="00670CF0" w:rsidRDefault="00670CF0" w:rsidP="00670CF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0CF0">
        <w:rPr>
          <w:sz w:val="28"/>
          <w:szCs w:val="28"/>
        </w:rPr>
        <w:t>Факт алкогольного опьянения устанавливается с помощью специальных приборов, а наркотического и психотропного опьянения - путем проведения химико-токсикологического исследования биологической жидкости (урины) водителя.</w:t>
      </w:r>
    </w:p>
    <w:p w:rsidR="00670CF0" w:rsidRPr="00670CF0" w:rsidRDefault="00670CF0" w:rsidP="00670CF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0CF0">
        <w:rPr>
          <w:sz w:val="28"/>
          <w:szCs w:val="28"/>
        </w:rPr>
        <w:t>Для проведения исследований необходимо хотя бы одно из оснований, предусмотренное законом: запах алкоголя изо рта, неустойчивость позы, нарушение речи, резкое изменение окраски кожных покровов лица, поведение, не соответствующее обстановке.</w:t>
      </w:r>
    </w:p>
    <w:p w:rsidR="00670CF0" w:rsidRPr="00670CF0" w:rsidRDefault="00670CF0" w:rsidP="00670CF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0CF0">
        <w:rPr>
          <w:sz w:val="28"/>
          <w:szCs w:val="28"/>
        </w:rPr>
        <w:t>При подтверждении факта опьянения наступает административная ответственность.</w:t>
      </w:r>
    </w:p>
    <w:p w:rsidR="00670CF0" w:rsidRPr="00670CF0" w:rsidRDefault="00670CF0" w:rsidP="00670CF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0CF0">
        <w:rPr>
          <w:sz w:val="28"/>
          <w:szCs w:val="28"/>
        </w:rPr>
        <w:t>Административные дела рассматриваются только судом.</w:t>
      </w:r>
    </w:p>
    <w:p w:rsidR="00670CF0" w:rsidRPr="00670CF0" w:rsidRDefault="00670CF0" w:rsidP="00670CF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0CF0">
        <w:rPr>
          <w:sz w:val="28"/>
          <w:szCs w:val="28"/>
        </w:rPr>
        <w:t>В качестве наказания может быть назначен административный штраф в размере 30 тыс. руб. с лишением права управления автомобилем на срок от 1,5 до 2-х лет.</w:t>
      </w:r>
    </w:p>
    <w:p w:rsidR="00670CF0" w:rsidRPr="00670CF0" w:rsidRDefault="00670CF0" w:rsidP="00670CF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0CF0">
        <w:rPr>
          <w:sz w:val="28"/>
          <w:szCs w:val="28"/>
        </w:rPr>
        <w:t>Уголовная ответственность наступает за нарушение водителем, находящимся в состоянии опьянения, Правил дорожного движения, повлекших по неосторожности причинение тяжкого вреда здоровью или смерть людей (ст. 264 УК РФ).</w:t>
      </w:r>
    </w:p>
    <w:p w:rsidR="00670CF0" w:rsidRPr="00670CF0" w:rsidRDefault="00670CF0" w:rsidP="00670CF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0CF0">
        <w:rPr>
          <w:sz w:val="28"/>
          <w:szCs w:val="28"/>
        </w:rPr>
        <w:t>Максимальное наказание за деяния, предусмотренные названной статьей – 15 лет лишения свободы с лишением права занимать определенные должности или заниматься определенной деятельностью на срок до трех лет.</w:t>
      </w:r>
    </w:p>
    <w:p w:rsidR="00670CF0" w:rsidRDefault="00670CF0" w:rsidP="00670CF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0CF0">
        <w:rPr>
          <w:sz w:val="28"/>
          <w:szCs w:val="28"/>
        </w:rPr>
        <w:t>Расследование уголовных дел ведут следователи органов внутренних дел.</w:t>
      </w:r>
    </w:p>
    <w:p w:rsidR="00522969" w:rsidRDefault="00522969" w:rsidP="00670CF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22969" w:rsidRPr="00670CF0" w:rsidRDefault="00522969" w:rsidP="00670CF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района Шумакова М.В.</w:t>
      </w:r>
      <w:bookmarkStart w:id="0" w:name="_GoBack"/>
      <w:bookmarkEnd w:id="0"/>
    </w:p>
    <w:p w:rsidR="00627E85" w:rsidRDefault="0019465F"/>
    <w:sectPr w:rsidR="00627E85" w:rsidSect="00616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B0907"/>
    <w:rsid w:val="0019465F"/>
    <w:rsid w:val="00522969"/>
    <w:rsid w:val="006168AF"/>
    <w:rsid w:val="00670CF0"/>
    <w:rsid w:val="008B0907"/>
    <w:rsid w:val="009334D3"/>
    <w:rsid w:val="00F54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0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Company>Home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Замглавы</cp:lastModifiedBy>
  <cp:revision>2</cp:revision>
  <dcterms:created xsi:type="dcterms:W3CDTF">2020-06-19T05:37:00Z</dcterms:created>
  <dcterms:modified xsi:type="dcterms:W3CDTF">2020-06-19T05:37:00Z</dcterms:modified>
</cp:coreProperties>
</file>